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360AB" w14:textId="7713BE5D" w:rsidR="005F501A" w:rsidRDefault="00412AA2">
      <w:r w:rsidRPr="00412AA2">
        <w:t>Zoznam upozornení týkajúcich sa bezpečnosti kalendárov,</w:t>
      </w:r>
      <w:r>
        <w:t xml:space="preserve"> adresárov,</w:t>
      </w:r>
      <w:r w:rsidRPr="00412AA2">
        <w:t xml:space="preserve"> poznámkových blokov, plánovačov je založený na požiadavkách nariadenia (EÚ) 2023/988 o všeobecnej bezpečnosti výrobkov (GPSR). </w:t>
      </w:r>
      <w:r>
        <w:br/>
      </w:r>
      <w:r>
        <w:br/>
      </w:r>
      <w:r w:rsidRPr="00E17411">
        <w:rPr>
          <w:b/>
          <w:bCs/>
        </w:rPr>
        <w:t>1. Riziko udusenia (pre výrobky s malými prvkami):</w:t>
      </w:r>
      <w:r w:rsidRPr="00412AA2">
        <w:t xml:space="preserve"> </w:t>
      </w:r>
      <w:r>
        <w:br/>
        <w:t>*</w:t>
      </w:r>
      <w:r w:rsidR="00E31C9A" w:rsidRPr="00E31C9A">
        <w:t>Niektoré bloky</w:t>
      </w:r>
      <w:r w:rsidR="00E31C9A">
        <w:t>/kalendáre/adresáre</w:t>
      </w:r>
      <w:r w:rsidR="00E31C9A" w:rsidRPr="00E31C9A">
        <w:t xml:space="preserve"> môžu obsahovať malé prvky</w:t>
      </w:r>
      <w:r w:rsidR="00E31C9A">
        <w:t xml:space="preserve">, </w:t>
      </w:r>
      <w:r w:rsidR="00E31C9A" w:rsidRPr="00E31C9A">
        <w:t>ako sú napríklad nálepky</w:t>
      </w:r>
      <w:r w:rsidR="00E31C9A">
        <w:t>,</w:t>
      </w:r>
      <w:r w:rsidR="00E31C9A" w:rsidRPr="00E31C9A">
        <w:t xml:space="preserve"> šablóny</w:t>
      </w:r>
      <w:r w:rsidR="00E31C9A">
        <w:t xml:space="preserve"> spony</w:t>
      </w:r>
      <w:r w:rsidR="00E17411">
        <w:t>, špirály</w:t>
      </w:r>
      <w:r w:rsidR="00E31C9A">
        <w:t>...</w:t>
      </w:r>
      <w:r w:rsidR="00E31C9A" w:rsidRPr="00412AA2">
        <w:t xml:space="preserve"> </w:t>
      </w:r>
      <w:r w:rsidRPr="00412AA2">
        <w:t>Dávajte pozor, aby sa malé prvky</w:t>
      </w:r>
      <w:r w:rsidR="00E31C9A">
        <w:t xml:space="preserve"> </w:t>
      </w:r>
      <w:r w:rsidRPr="00412AA2">
        <w:t xml:space="preserve">nedostali do rúk </w:t>
      </w:r>
      <w:r>
        <w:t xml:space="preserve">malých </w:t>
      </w:r>
      <w:r w:rsidRPr="00412AA2">
        <w:t>detí</w:t>
      </w:r>
      <w:r w:rsidR="00E31C9A">
        <w:t>. Malé deti by ich mohli prehltnúť a </w:t>
      </w:r>
      <w:r>
        <w:t>hr</w:t>
      </w:r>
      <w:r w:rsidR="00E31C9A">
        <w:t>ozilo by tak</w:t>
      </w:r>
      <w:r w:rsidRPr="00412AA2">
        <w:t xml:space="preserve"> riziko udusenia. </w:t>
      </w:r>
      <w:r w:rsidR="00E31C9A">
        <w:br/>
        <w:t>*</w:t>
      </w:r>
      <w:r w:rsidR="00E31C9A" w:rsidRPr="00E31C9A">
        <w:t xml:space="preserve">Uistite sa, že </w:t>
      </w:r>
      <w:r w:rsidR="00E31C9A">
        <w:t xml:space="preserve">malé </w:t>
      </w:r>
      <w:r w:rsidR="00E31C9A" w:rsidRPr="00E31C9A">
        <w:t>deti používajú bloky pod dozorom dospelej osoby.</w:t>
      </w:r>
      <w:r>
        <w:br/>
      </w:r>
      <w:r w:rsidRPr="00E17411">
        <w:rPr>
          <w:b/>
          <w:bCs/>
        </w:rPr>
        <w:t xml:space="preserve">2. </w:t>
      </w:r>
      <w:r w:rsidR="00E31C9A" w:rsidRPr="00E17411">
        <w:rPr>
          <w:b/>
          <w:bCs/>
        </w:rPr>
        <w:t>Riziko porezania/O</w:t>
      </w:r>
      <w:r w:rsidRPr="00E17411">
        <w:rPr>
          <w:b/>
          <w:bCs/>
        </w:rPr>
        <w:t>patrnosť pri používaní ostrých nástrojov:</w:t>
      </w:r>
      <w:r w:rsidRPr="00412AA2">
        <w:t xml:space="preserve"> </w:t>
      </w:r>
      <w:r>
        <w:br/>
        <w:t>*</w:t>
      </w:r>
      <w:r w:rsidR="00E31C9A" w:rsidRPr="00E31C9A">
        <w:t>Dávajte pozor na ostré hrany papiera, ktoré môžu spôsobiť porezanie.</w:t>
      </w:r>
      <w:r w:rsidR="00E17411">
        <w:br/>
        <w:t>*</w:t>
      </w:r>
      <w:r w:rsidR="00E17411" w:rsidRPr="00412AA2">
        <w:t>Dávajte si pozor na ostré kovové prvky, ako sú sponky alebo špirály, ktoré môžu spôsobiť porezanie.</w:t>
      </w:r>
      <w:r w:rsidR="00E31C9A">
        <w:br/>
        <w:t>*</w:t>
      </w:r>
      <w:r w:rsidRPr="00412AA2">
        <w:t>Pri používaní nožníc, nožov alebo iných ostrých nástrojov na rezanie listov</w:t>
      </w:r>
      <w:r w:rsidR="00E31C9A">
        <w:t xml:space="preserve">, </w:t>
      </w:r>
      <w:r w:rsidRPr="00412AA2">
        <w:t>dekorácií</w:t>
      </w:r>
      <w:r w:rsidR="00E31C9A">
        <w:t xml:space="preserve"> alebo pri strihaní</w:t>
      </w:r>
      <w:r w:rsidR="0054663C">
        <w:t>,</w:t>
      </w:r>
      <w:r w:rsidRPr="00412AA2">
        <w:t xml:space="preserve"> buďte obzvlášť opatrní, aby ste sa vyhli porezaniu. </w:t>
      </w:r>
      <w:r w:rsidR="00E31C9A">
        <w:br/>
      </w:r>
      <w:r w:rsidR="00E31C9A" w:rsidRPr="00E17411">
        <w:rPr>
          <w:b/>
          <w:bCs/>
        </w:rPr>
        <w:t>3. Riziko zakopnutia</w:t>
      </w:r>
      <w:r w:rsidR="00E31C9A">
        <w:br/>
        <w:t>*</w:t>
      </w:r>
      <w:r w:rsidR="00E31C9A" w:rsidRPr="00E31C9A">
        <w:t>Bloky ponechané na podlahe môžu predstavovať riziko zakopnutia</w:t>
      </w:r>
      <w:r w:rsidR="00E31C9A">
        <w:t xml:space="preserve"> alebo pošmyknutia</w:t>
      </w:r>
      <w:r w:rsidR="00E31C9A" w:rsidRPr="00E31C9A">
        <w:t>. Po dokončení práce sa uistite, že bloky sú uložené na bezpečnom mieste.</w:t>
      </w:r>
      <w:r>
        <w:br/>
      </w:r>
      <w:r w:rsidR="00E17411" w:rsidRPr="00E17411">
        <w:rPr>
          <w:b/>
          <w:bCs/>
        </w:rPr>
        <w:t>4</w:t>
      </w:r>
      <w:r w:rsidRPr="00E17411">
        <w:rPr>
          <w:b/>
          <w:bCs/>
        </w:rPr>
        <w:t>. Bezpečnosť materiálov</w:t>
      </w:r>
      <w:r w:rsidR="00E17411" w:rsidRPr="00E17411">
        <w:rPr>
          <w:b/>
          <w:bCs/>
        </w:rPr>
        <w:t>/Riziko alergií</w:t>
      </w:r>
      <w:r w:rsidRPr="00E17411">
        <w:rPr>
          <w:b/>
          <w:bCs/>
        </w:rPr>
        <w:t>:</w:t>
      </w:r>
      <w:r w:rsidRPr="00412AA2">
        <w:t xml:space="preserve"> </w:t>
      </w:r>
      <w:r>
        <w:br/>
        <w:t>*</w:t>
      </w:r>
      <w:r w:rsidRPr="00412AA2">
        <w:t xml:space="preserve">Vyberte si výrobky vyrobené z netoxických materiálov, najmä ak sú určené pre deti. Uistite sa, že farby a atramenty použité v kalendároch a poznámkových blokoch sú bezpečné a majú príslušné atesty. </w:t>
      </w:r>
      <w:r w:rsidR="00E31C9A">
        <w:br/>
        <w:t>*</w:t>
      </w:r>
      <w:r w:rsidR="00E17411" w:rsidRPr="00E17411">
        <w:t>Niektoré bloky</w:t>
      </w:r>
      <w:r w:rsidR="00E17411">
        <w:t>/kalendáre/adresáre</w:t>
      </w:r>
      <w:r w:rsidR="00E17411" w:rsidRPr="00E17411">
        <w:t xml:space="preserve"> môžu byť vyrobené z materiálov, ktoré môžu u niektorých ľudí spôsobiť alergické reakcie. Pred použitím skontrolujte materiálové zloženie bloku, ak máte alergiu na určité látky.</w:t>
      </w:r>
      <w:r w:rsidR="00E17411">
        <w:t xml:space="preserve"> </w:t>
      </w:r>
      <w:r w:rsidR="00E17411" w:rsidRPr="00412AA2">
        <w:t>Ak spozorujete alergickú reakciu na materiály, z ktorých je výrobok vyrobený, prestaňte ho používať.</w:t>
      </w:r>
      <w:r>
        <w:br/>
      </w:r>
      <w:r w:rsidR="00E17411" w:rsidRPr="00A06BE0">
        <w:rPr>
          <w:b/>
          <w:bCs/>
        </w:rPr>
        <w:t>5</w:t>
      </w:r>
      <w:r w:rsidRPr="00A06BE0">
        <w:rPr>
          <w:b/>
          <w:bCs/>
        </w:rPr>
        <w:t>. Riziko požiaru:</w:t>
      </w:r>
      <w:r w:rsidR="00E17411" w:rsidRPr="00A06BE0">
        <w:rPr>
          <w:b/>
          <w:bCs/>
        </w:rPr>
        <w:br/>
      </w:r>
      <w:r w:rsidR="00E17411">
        <w:t>*</w:t>
      </w:r>
      <w:r w:rsidR="00E17411" w:rsidRPr="00E17411">
        <w:t>Papier je horľavý materiál. Udržujte bloky</w:t>
      </w:r>
      <w:r w:rsidR="00E17411">
        <w:t>/kalendáre/adresáre</w:t>
      </w:r>
      <w:r w:rsidR="00E17411" w:rsidRPr="00E17411">
        <w:t xml:space="preserve"> mimo zdrojov ohňa a vysokých teplôt.</w:t>
      </w:r>
      <w:r>
        <w:br/>
        <w:t>*</w:t>
      </w:r>
      <w:r w:rsidRPr="00412AA2">
        <w:t xml:space="preserve">Ak </w:t>
      </w:r>
      <w:r w:rsidR="00E17411">
        <w:t>blok/</w:t>
      </w:r>
      <w:r w:rsidRPr="00412AA2">
        <w:t>kalendár</w:t>
      </w:r>
      <w:r w:rsidR="00E17411">
        <w:t>/adresár</w:t>
      </w:r>
      <w:r w:rsidRPr="00412AA2">
        <w:t xml:space="preserve"> obsahuje elektronické prvky, ako je napríklad LED podsvietenie, nenechávajte ho bez dozoru, aby ste predišli riziku požiaru. </w:t>
      </w:r>
      <w:r>
        <w:br/>
      </w:r>
      <w:r w:rsidR="00E17411" w:rsidRPr="00A06BE0">
        <w:rPr>
          <w:b/>
          <w:bCs/>
        </w:rPr>
        <w:t>6. Riziká spojené s plastmi:</w:t>
      </w:r>
      <w:r w:rsidR="00E17411" w:rsidRPr="00E17411">
        <w:t xml:space="preserve"> </w:t>
      </w:r>
      <w:r w:rsidR="00E17411">
        <w:br/>
        <w:t>*</w:t>
      </w:r>
      <w:r w:rsidR="00E17411" w:rsidRPr="00E17411">
        <w:t>Vyhnite sa prehryznutiu a žuvaniu plastových prvkov bloku</w:t>
      </w:r>
      <w:r w:rsidR="00E17411">
        <w:t>/kalendára/adresára</w:t>
      </w:r>
      <w:r w:rsidR="00E17411" w:rsidRPr="00E17411">
        <w:t>, ktoré môžu obsahovať škodlivé látky.</w:t>
      </w:r>
      <w:r w:rsidR="00E17411">
        <w:br/>
      </w:r>
      <w:r w:rsidR="00E17411" w:rsidRPr="00A06BE0">
        <w:rPr>
          <w:b/>
          <w:bCs/>
        </w:rPr>
        <w:t>7</w:t>
      </w:r>
      <w:r w:rsidRPr="00A06BE0">
        <w:rPr>
          <w:b/>
          <w:bCs/>
        </w:rPr>
        <w:t>. Skladovanie vo vhodných podmienkach:</w:t>
      </w:r>
      <w:r w:rsidRPr="00412AA2">
        <w:t xml:space="preserve"> </w:t>
      </w:r>
      <w:r>
        <w:br/>
        <w:t>*</w:t>
      </w:r>
      <w:r w:rsidRPr="00412AA2">
        <w:t>Chráňte kalendáre</w:t>
      </w:r>
      <w:r w:rsidR="00E17411">
        <w:t>/</w:t>
      </w:r>
      <w:r>
        <w:t>adresáre</w:t>
      </w:r>
      <w:r w:rsidR="00E17411">
        <w:t>/</w:t>
      </w:r>
      <w:r w:rsidRPr="00412AA2">
        <w:t>poznámkové bloky</w:t>
      </w:r>
      <w:r w:rsidR="00E17411">
        <w:t xml:space="preserve"> </w:t>
      </w:r>
      <w:r w:rsidRPr="00412AA2">
        <w:t xml:space="preserve">pred vlhkosťou a extrémnymi teplotami, ktoré môžu poškodiť papier a iné materiály. </w:t>
      </w:r>
      <w:r>
        <w:br/>
      </w:r>
      <w:r w:rsidR="00E17411" w:rsidRPr="00A06BE0">
        <w:rPr>
          <w:b/>
          <w:bCs/>
        </w:rPr>
        <w:t>8</w:t>
      </w:r>
      <w:r w:rsidRPr="00A06BE0">
        <w:rPr>
          <w:b/>
          <w:bCs/>
        </w:rPr>
        <w:t>. Likvidácia:</w:t>
      </w:r>
      <w:r w:rsidRPr="00412AA2">
        <w:t xml:space="preserve"> </w:t>
      </w:r>
      <w:r>
        <w:br/>
        <w:t>*</w:t>
      </w:r>
      <w:r w:rsidRPr="00412AA2">
        <w:t>Použité alebo nepotrebné kalendáre</w:t>
      </w:r>
      <w:r w:rsidR="00A06BE0">
        <w:t>/</w:t>
      </w:r>
      <w:r w:rsidRPr="00412AA2">
        <w:t>poznámkové bloky</w:t>
      </w:r>
      <w:r w:rsidR="00A06BE0">
        <w:t>/adresáre</w:t>
      </w:r>
      <w:r w:rsidRPr="00412AA2">
        <w:t xml:space="preserve"> zlikvidujte spôsobom šetrným k životnému prostrediu a odovzdajte ich na recykláciu. Vyhnite sa spaľovaniu papiera na nepovolených miestach. </w:t>
      </w:r>
      <w:r w:rsidR="00A06BE0">
        <w:br/>
      </w:r>
      <w:r w:rsidR="00E17411" w:rsidRPr="00A06BE0">
        <w:rPr>
          <w:b/>
          <w:bCs/>
        </w:rPr>
        <w:t>9</w:t>
      </w:r>
      <w:r w:rsidRPr="00A06BE0">
        <w:rPr>
          <w:b/>
          <w:bCs/>
        </w:rPr>
        <w:t>. Bezpečné používanie pier a ceruziek:</w:t>
      </w:r>
      <w:r w:rsidRPr="00412AA2">
        <w:t xml:space="preserve"> </w:t>
      </w:r>
      <w:r>
        <w:br/>
        <w:t>*</w:t>
      </w:r>
      <w:r w:rsidRPr="00412AA2">
        <w:t xml:space="preserve">Nezabudnite na bezpečné uloženie pier a ceruziek, najmä v prítomnosti detí. Ostré konce môžu predstavovať nebezpečenstvo. </w:t>
      </w:r>
      <w:r>
        <w:br/>
      </w:r>
      <w:r w:rsidR="00E17411" w:rsidRPr="00A06BE0">
        <w:rPr>
          <w:b/>
          <w:bCs/>
        </w:rPr>
        <w:t>10</w:t>
      </w:r>
      <w:r w:rsidRPr="00A06BE0">
        <w:rPr>
          <w:b/>
          <w:bCs/>
        </w:rPr>
        <w:t>. Opatrnosť pri používaní magnetov (ak sú obsiahnuté vo výrobku):</w:t>
      </w:r>
      <w:r w:rsidRPr="00412AA2">
        <w:t xml:space="preserve"> </w:t>
      </w:r>
      <w:r>
        <w:br/>
        <w:t>*</w:t>
      </w:r>
      <w:r w:rsidRPr="00412AA2">
        <w:t>Ak výrobok obsahuje magnety, uistite sa, že sú bezpečne upevnené. Voľné magnety môžu byť pre deti nebezpečné v</w:t>
      </w:r>
      <w:r>
        <w:t> </w:t>
      </w:r>
      <w:r w:rsidRPr="00412AA2">
        <w:t>prípade</w:t>
      </w:r>
      <w:r>
        <w:t xml:space="preserve"> vdýchnutia alebo</w:t>
      </w:r>
      <w:r w:rsidRPr="00412AA2">
        <w:t xml:space="preserve"> prehltnutia. </w:t>
      </w:r>
    </w:p>
    <w:sectPr w:rsidR="005F5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A2"/>
    <w:rsid w:val="0009365C"/>
    <w:rsid w:val="001C0969"/>
    <w:rsid w:val="00412AA2"/>
    <w:rsid w:val="0054663C"/>
    <w:rsid w:val="005F501A"/>
    <w:rsid w:val="006241A9"/>
    <w:rsid w:val="008A0F56"/>
    <w:rsid w:val="00A06BE0"/>
    <w:rsid w:val="00E17411"/>
    <w:rsid w:val="00E31C9A"/>
    <w:rsid w:val="00E9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0835"/>
  <w15:chartTrackingRefBased/>
  <w15:docId w15:val="{C76DFBB5-E194-4F42-AF80-ADF45526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12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12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12A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12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12A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12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12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12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12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2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12A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12A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12AA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12AA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12A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12A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12A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12AA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12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12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12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12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12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12AA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12AA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12AA2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12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12AA2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12A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nono.sro@gmail.com</cp:lastModifiedBy>
  <cp:revision>4</cp:revision>
  <dcterms:created xsi:type="dcterms:W3CDTF">2025-09-12T06:57:00Z</dcterms:created>
  <dcterms:modified xsi:type="dcterms:W3CDTF">2025-10-01T08:27:00Z</dcterms:modified>
</cp:coreProperties>
</file>